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7CDF9" w14:textId="6992136C" w:rsidR="00294A0B" w:rsidRPr="00294A0B" w:rsidRDefault="00294A0B" w:rsidP="00294A0B">
      <w:pPr>
        <w:jc w:val="right"/>
        <w:rPr>
          <w:rFonts w:ascii="Cambria" w:eastAsia="Times New Roman" w:hAnsi="Cambria" w:cs="Times New Roman"/>
          <w:i/>
          <w:iCs/>
          <w:kern w:val="0"/>
          <w:lang w:eastAsia="hr-HR"/>
          <w14:ligatures w14:val="none"/>
        </w:rPr>
      </w:pPr>
      <w:r>
        <w:rPr>
          <w:rFonts w:ascii="Cambria" w:eastAsia="Times New Roman" w:hAnsi="Cambria" w:cs="Times New Roman"/>
          <w:i/>
          <w:iCs/>
          <w:kern w:val="0"/>
          <w:lang w:eastAsia="hr-HR"/>
          <w14:ligatures w14:val="none"/>
        </w:rPr>
        <w:t>PRIJEDLOG</w:t>
      </w:r>
    </w:p>
    <w:p w14:paraId="0C22C37E" w14:textId="77777777" w:rsidR="00294A0B" w:rsidRDefault="00294A0B" w:rsidP="003E36F3">
      <w:pPr>
        <w:jc w:val="both"/>
        <w:rPr>
          <w:rFonts w:ascii="Cambria" w:eastAsia="Times New Roman" w:hAnsi="Cambria" w:cs="Times New Roman"/>
          <w:kern w:val="0"/>
          <w:lang w:eastAsia="hr-HR"/>
          <w14:ligatures w14:val="none"/>
        </w:rPr>
      </w:pPr>
    </w:p>
    <w:p w14:paraId="1B6E2603" w14:textId="1645BAFA" w:rsidR="00597F23" w:rsidRPr="00EB5288" w:rsidRDefault="00597F23" w:rsidP="003E36F3">
      <w:pPr>
        <w:jc w:val="both"/>
        <w:rPr>
          <w:rFonts w:ascii="Cambria" w:eastAsia="Times New Roman" w:hAnsi="Cambria" w:cs="Times New Roman"/>
          <w:kern w:val="0"/>
          <w:lang w:eastAsia="hr-HR"/>
          <w14:ligatures w14:val="none"/>
        </w:rPr>
      </w:pPr>
      <w:r w:rsidRPr="00EB5288">
        <w:rPr>
          <w:rFonts w:ascii="Cambria" w:eastAsia="Times New Roman" w:hAnsi="Cambria" w:cs="Times New Roman"/>
          <w:kern w:val="0"/>
          <w:lang w:eastAsia="hr-HR"/>
          <w14:ligatures w14:val="none"/>
        </w:rPr>
        <w:t xml:space="preserve">Na temelju članka 26. stavka 2. i članka 42. stavka 1. točke 2. Zakona o lokalnim porezima  (Narodne novine br. 115/16, 101/17, 114/22, 114/23 i 152/24) u daljnjem tekstu: (Zakon) i </w:t>
      </w:r>
      <w:r w:rsidRPr="00EB5288">
        <w:rPr>
          <w:rFonts w:ascii="Cambria" w:eastAsia="Times New Roman" w:hAnsi="Cambria" w:cs="Times New Roman"/>
          <w:lang w:eastAsia="hr-HR"/>
        </w:rPr>
        <w:t xml:space="preserve">članka 30. Statuta Općine Gorjani (Službeni glasnik Općine Gorjani broj: 6/21, 1/22, 2/22) Općinsko vijeće Općine Gorjani na </w:t>
      </w:r>
      <w:r w:rsidR="00294A0B">
        <w:rPr>
          <w:rFonts w:ascii="Cambria" w:eastAsia="Times New Roman" w:hAnsi="Cambria" w:cs="Times New Roman"/>
          <w:lang w:eastAsia="hr-HR"/>
        </w:rPr>
        <w:t>__</w:t>
      </w:r>
      <w:r w:rsidR="00830EA1">
        <w:rPr>
          <w:rFonts w:ascii="Cambria" w:eastAsia="Times New Roman" w:hAnsi="Cambria" w:cs="Times New Roman"/>
          <w:lang w:eastAsia="hr-HR"/>
        </w:rPr>
        <w:t>.</w:t>
      </w:r>
      <w:r w:rsidRPr="00EB5288">
        <w:rPr>
          <w:rFonts w:ascii="Cambria" w:eastAsia="Times New Roman" w:hAnsi="Cambria" w:cs="Times New Roman"/>
          <w:lang w:eastAsia="hr-HR"/>
        </w:rPr>
        <w:t xml:space="preserve"> sjednici održanoj  </w:t>
      </w:r>
      <w:r w:rsidR="00294A0B">
        <w:rPr>
          <w:rFonts w:ascii="Cambria" w:eastAsia="Times New Roman" w:hAnsi="Cambria" w:cs="Times New Roman"/>
          <w:lang w:eastAsia="hr-HR"/>
        </w:rPr>
        <w:t>_______________</w:t>
      </w:r>
      <w:r w:rsidRPr="00EB5288">
        <w:rPr>
          <w:rFonts w:ascii="Cambria" w:eastAsia="Times New Roman" w:hAnsi="Cambria" w:cs="Times New Roman"/>
          <w:lang w:eastAsia="hr-HR"/>
        </w:rPr>
        <w:t xml:space="preserve"> 2025., donijelo je</w:t>
      </w:r>
    </w:p>
    <w:p w14:paraId="6BB4EF65" w14:textId="77777777" w:rsidR="00597F23" w:rsidRPr="00EB5288" w:rsidRDefault="00597F23" w:rsidP="003E36F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  <w:r w:rsidRPr="00EB5288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O D L U K A</w:t>
      </w:r>
    </w:p>
    <w:p w14:paraId="0F079EF3" w14:textId="1F6D9719" w:rsidR="00EB5288" w:rsidRDefault="00597F23" w:rsidP="00895879">
      <w:pPr>
        <w:spacing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  <w:r w:rsidRPr="00EB5288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o lokalnim porezima Općine Gorjani</w:t>
      </w:r>
    </w:p>
    <w:p w14:paraId="0C28824D" w14:textId="3151C98E" w:rsidR="00EB5288" w:rsidRPr="003E36F3" w:rsidRDefault="00EB5288" w:rsidP="003E36F3">
      <w:pPr>
        <w:pStyle w:val="Odlomakpopisa"/>
        <w:numPr>
          <w:ilvl w:val="0"/>
          <w:numId w:val="1"/>
        </w:numPr>
        <w:spacing w:line="240" w:lineRule="auto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  <w:r w:rsidRPr="003E36F3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TEMELJNA ODREDBA</w:t>
      </w:r>
    </w:p>
    <w:p w14:paraId="235C2EDB" w14:textId="62A87E3E" w:rsidR="00392E3B" w:rsidRDefault="00EB5288" w:rsidP="003E36F3">
      <w:pPr>
        <w:pStyle w:val="Odlomakpopisa"/>
        <w:spacing w:line="240" w:lineRule="auto"/>
        <w:ind w:left="0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Članak 1.</w:t>
      </w:r>
    </w:p>
    <w:p w14:paraId="6AECFA56" w14:textId="51004AF4" w:rsidR="00EB5288" w:rsidRDefault="00EB5288" w:rsidP="003E36F3">
      <w:pPr>
        <w:pStyle w:val="Odlomakpopisa"/>
        <w:spacing w:line="240" w:lineRule="auto"/>
        <w:ind w:left="0"/>
        <w:jc w:val="both"/>
        <w:rPr>
          <w:rFonts w:ascii="Cambria" w:hAnsi="Cambria"/>
        </w:rPr>
      </w:pPr>
      <w:r w:rsidRPr="00EB5288">
        <w:rPr>
          <w:rFonts w:ascii="Cambria" w:hAnsi="Cambria"/>
        </w:rPr>
        <w:t>Ovom se Odlukom propisuju vrste poreza koje pripadaju Općini</w:t>
      </w:r>
      <w:r>
        <w:rPr>
          <w:rFonts w:ascii="Cambria" w:hAnsi="Cambria"/>
        </w:rPr>
        <w:t xml:space="preserve"> Gorjani</w:t>
      </w:r>
      <w:r w:rsidRPr="00EB5288">
        <w:rPr>
          <w:rFonts w:ascii="Cambria" w:hAnsi="Cambria"/>
        </w:rPr>
        <w:t xml:space="preserve">, visina stope poreza na potrošnju, visina poreza na </w:t>
      </w:r>
      <w:r w:rsidR="001B61AF">
        <w:rPr>
          <w:rFonts w:ascii="Cambria" w:hAnsi="Cambria"/>
        </w:rPr>
        <w:t>nekretnine</w:t>
      </w:r>
      <w:r w:rsidRPr="00EB5288">
        <w:rPr>
          <w:rFonts w:ascii="Cambria" w:hAnsi="Cambria"/>
        </w:rPr>
        <w:t>, predmet oporezivanja porezom na korištenje javnih površina, kao i visina, način i uvjeti plaćanja poreza na korištenje javnih površina te nadležno porezno tijelo za utvrđivanje, evidentiranje, nadzor, naplatu i ovrhu radi naplate navedenih poreza.</w:t>
      </w:r>
    </w:p>
    <w:p w14:paraId="3CB42A72" w14:textId="77777777" w:rsidR="003E36F3" w:rsidRDefault="003E36F3" w:rsidP="003E36F3">
      <w:pPr>
        <w:pStyle w:val="Odlomakpopisa"/>
        <w:spacing w:line="240" w:lineRule="auto"/>
        <w:ind w:left="0"/>
        <w:jc w:val="both"/>
        <w:rPr>
          <w:rFonts w:ascii="Cambria" w:hAnsi="Cambria"/>
        </w:rPr>
      </w:pPr>
    </w:p>
    <w:p w14:paraId="73F464C9" w14:textId="3E7417C4" w:rsidR="00EB5288" w:rsidRPr="003E36F3" w:rsidRDefault="00EB5288" w:rsidP="003E36F3">
      <w:pPr>
        <w:pStyle w:val="Odlomakpopisa"/>
        <w:numPr>
          <w:ilvl w:val="0"/>
          <w:numId w:val="1"/>
        </w:numPr>
        <w:spacing w:before="240" w:line="240" w:lineRule="auto"/>
        <w:rPr>
          <w:rFonts w:ascii="Cambria" w:hAnsi="Cambria"/>
        </w:rPr>
      </w:pPr>
      <w:r w:rsidRPr="003E36F3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VRSTE POREZA</w:t>
      </w:r>
    </w:p>
    <w:p w14:paraId="5FE5175A" w14:textId="06C0965F" w:rsidR="00392E3B" w:rsidRDefault="00EB5288" w:rsidP="003E36F3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2.</w:t>
      </w:r>
    </w:p>
    <w:p w14:paraId="003FD789" w14:textId="096B93EA" w:rsidR="00EB5288" w:rsidRDefault="002A7A8D" w:rsidP="003E36F3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Općinski porezi jesu:</w:t>
      </w:r>
    </w:p>
    <w:p w14:paraId="0F9AB0B7" w14:textId="6DAFDD79" w:rsidR="002A7A8D" w:rsidRDefault="002A7A8D" w:rsidP="003E36F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Porez na potrošnju,</w:t>
      </w:r>
    </w:p>
    <w:p w14:paraId="682849A1" w14:textId="4BB4CAC6" w:rsidR="002A7A8D" w:rsidRDefault="002A7A8D" w:rsidP="003E36F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Porez na </w:t>
      </w:r>
      <w:r w:rsidR="00830EA1">
        <w:rPr>
          <w:rFonts w:ascii="Cambria" w:hAnsi="Cambria"/>
        </w:rPr>
        <w:t>nekretnine</w:t>
      </w:r>
      <w:r>
        <w:rPr>
          <w:rFonts w:ascii="Cambria" w:hAnsi="Cambria"/>
        </w:rPr>
        <w:t>,</w:t>
      </w:r>
    </w:p>
    <w:p w14:paraId="1C7F3C96" w14:textId="58D97103" w:rsidR="002A7A8D" w:rsidRDefault="002A7A8D" w:rsidP="003E36F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Porez na korištenje javnih površina.</w:t>
      </w:r>
    </w:p>
    <w:p w14:paraId="6826C4F3" w14:textId="77777777" w:rsidR="003E36F3" w:rsidRDefault="003E36F3" w:rsidP="003E36F3">
      <w:pPr>
        <w:pStyle w:val="Odlomakpopisa"/>
        <w:spacing w:line="240" w:lineRule="auto"/>
        <w:jc w:val="both"/>
        <w:rPr>
          <w:rFonts w:ascii="Cambria" w:hAnsi="Cambria"/>
        </w:rPr>
      </w:pPr>
    </w:p>
    <w:p w14:paraId="0BE22654" w14:textId="6C851F03" w:rsidR="00265EF2" w:rsidRPr="003E36F3" w:rsidRDefault="00265EF2" w:rsidP="003E36F3">
      <w:pPr>
        <w:pStyle w:val="Odlomakpopisa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3E36F3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POREZ NA POTROŠNJU</w:t>
      </w:r>
    </w:p>
    <w:p w14:paraId="7724AED4" w14:textId="4A03AA87" w:rsidR="00392E3B" w:rsidRDefault="00265EF2" w:rsidP="003E36F3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3.</w:t>
      </w:r>
    </w:p>
    <w:p w14:paraId="3DD26945" w14:textId="09B1E160" w:rsidR="00AC240D" w:rsidRDefault="00AC240D" w:rsidP="003E36F3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Stopa poreza na potrošnju iznosi 3%.</w:t>
      </w:r>
    </w:p>
    <w:p w14:paraId="1E24A38E" w14:textId="35366639" w:rsidR="00AC240D" w:rsidRDefault="00AC240D" w:rsidP="003E36F3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4.</w:t>
      </w:r>
    </w:p>
    <w:p w14:paraId="52184A25" w14:textId="081FDBAC" w:rsidR="00265EF2" w:rsidRPr="00265EF2" w:rsidRDefault="00AC240D" w:rsidP="003E36F3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Poslove utvrđivanja, evidentiranja, nadzora, naplate i ovrhe radi naplate poreza na potrošnju obavlja Ministarstvo financija, Porezna uprava.</w:t>
      </w:r>
    </w:p>
    <w:p w14:paraId="757067A5" w14:textId="79216830" w:rsidR="00392E3B" w:rsidRPr="003E36F3" w:rsidRDefault="00392E3B" w:rsidP="003E36F3">
      <w:pPr>
        <w:pStyle w:val="Odlomakpopisa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3E36F3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 xml:space="preserve">POREZ NA </w:t>
      </w:r>
      <w:r w:rsidR="00830EA1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NEKRETNINE</w:t>
      </w:r>
    </w:p>
    <w:p w14:paraId="6382B87F" w14:textId="6A570C33" w:rsidR="00392E3B" w:rsidRDefault="00392E3B" w:rsidP="003E36F3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5.</w:t>
      </w:r>
    </w:p>
    <w:p w14:paraId="40C1DB92" w14:textId="35561EDB" w:rsidR="00392E3B" w:rsidRDefault="00392E3B" w:rsidP="003E36F3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Porez na </w:t>
      </w:r>
      <w:r w:rsidR="00830EA1">
        <w:rPr>
          <w:rFonts w:ascii="Cambria" w:hAnsi="Cambria"/>
        </w:rPr>
        <w:t xml:space="preserve">nekretnine </w:t>
      </w:r>
      <w:r>
        <w:rPr>
          <w:rFonts w:ascii="Cambria" w:hAnsi="Cambria"/>
        </w:rPr>
        <w:t xml:space="preserve">na području Općine Gorjani plaća se u visini 0,60 eura/m2 korisne površine </w:t>
      </w:r>
      <w:r w:rsidR="001B61AF">
        <w:rPr>
          <w:rFonts w:ascii="Cambria" w:hAnsi="Cambria"/>
        </w:rPr>
        <w:t>nekretnine</w:t>
      </w:r>
      <w:r>
        <w:rPr>
          <w:rFonts w:ascii="Cambria" w:hAnsi="Cambria"/>
        </w:rPr>
        <w:t>.</w:t>
      </w:r>
    </w:p>
    <w:p w14:paraId="77B6EC27" w14:textId="55C996DC" w:rsidR="00392E3B" w:rsidRDefault="00392E3B" w:rsidP="003E36F3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6.</w:t>
      </w:r>
    </w:p>
    <w:p w14:paraId="4B32ECFD" w14:textId="770A24B3" w:rsidR="00392E3B" w:rsidRDefault="00392E3B" w:rsidP="003E36F3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Poslove utvrđivanja, evidentiranja, nadzora, naplate i ovrhe radi naplate poreza na </w:t>
      </w:r>
      <w:r w:rsidR="001B61AF">
        <w:rPr>
          <w:rFonts w:ascii="Cambria" w:hAnsi="Cambria"/>
        </w:rPr>
        <w:t>nekretnine</w:t>
      </w:r>
      <w:r>
        <w:rPr>
          <w:rFonts w:ascii="Cambria" w:hAnsi="Cambria"/>
        </w:rPr>
        <w:t xml:space="preserve"> obavlja Ministarstvo financija, Porezna uprava.</w:t>
      </w:r>
    </w:p>
    <w:p w14:paraId="6EC75CF5" w14:textId="47A8AA25" w:rsidR="00392E3B" w:rsidRPr="003E36F3" w:rsidRDefault="00392E3B" w:rsidP="003E36F3">
      <w:pPr>
        <w:pStyle w:val="Odlomakpopisa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3E36F3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POREZ NA KORIŠTENJE JAVNIH POVRŠINA</w:t>
      </w:r>
    </w:p>
    <w:p w14:paraId="13F38A63" w14:textId="2C941AD8" w:rsidR="00392E3B" w:rsidRDefault="00392E3B" w:rsidP="003E36F3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7.</w:t>
      </w:r>
    </w:p>
    <w:p w14:paraId="3FE3C888" w14:textId="48D69C4C" w:rsidR="00B2581C" w:rsidRDefault="00392E3B" w:rsidP="003E36F3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Javnom površinom </w:t>
      </w:r>
      <w:r w:rsidR="00B2581C">
        <w:rPr>
          <w:rFonts w:ascii="Cambria" w:hAnsi="Cambria"/>
        </w:rPr>
        <w:t xml:space="preserve">smatraju se </w:t>
      </w:r>
      <w:r w:rsidR="00B2581C" w:rsidRPr="00B2581C">
        <w:rPr>
          <w:rFonts w:ascii="Cambria" w:hAnsi="Cambria"/>
        </w:rPr>
        <w:t>površine u općoj uporabi prema zemljišno-knjižnoj evidenciji kojih je vlasnik i kojima po posebnim propisima upravlja Općina Gorjani (ulice, trgovi, nogostupi, zelene površine, parkovi, parkirališta i dr.)</w:t>
      </w:r>
      <w:r w:rsidR="00B2581C">
        <w:rPr>
          <w:rFonts w:ascii="Cambria" w:hAnsi="Cambria"/>
        </w:rPr>
        <w:t>.</w:t>
      </w:r>
    </w:p>
    <w:p w14:paraId="73BEEC94" w14:textId="6C36E28D" w:rsidR="00B2581C" w:rsidRDefault="00B2581C" w:rsidP="003E36F3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8.</w:t>
      </w:r>
    </w:p>
    <w:p w14:paraId="1965D9DC" w14:textId="63388ECF" w:rsidR="00B2581C" w:rsidRDefault="00B2581C" w:rsidP="003E36F3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Porez na korištenje javnih površina utvrđuje se u visini od </w:t>
      </w:r>
      <w:r w:rsidR="00AB3B91">
        <w:rPr>
          <w:rFonts w:ascii="Cambria" w:hAnsi="Cambria"/>
        </w:rPr>
        <w:t>0,66 eura/m2 dnevno, ako se javna površina koristi duže od 5 dana, odnosno 6,64</w:t>
      </w:r>
      <w:r w:rsidR="008F73DA">
        <w:rPr>
          <w:rFonts w:ascii="Cambria" w:hAnsi="Cambria"/>
        </w:rPr>
        <w:t xml:space="preserve"> eura dnevno, neovisno o obimu korištenja, ako se javna površina koristi kraće od 5 dana.</w:t>
      </w:r>
    </w:p>
    <w:p w14:paraId="1F62D720" w14:textId="109E3E5A" w:rsidR="008F73DA" w:rsidRDefault="008F73DA" w:rsidP="003E36F3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9.</w:t>
      </w:r>
    </w:p>
    <w:p w14:paraId="11CF0FC6" w14:textId="5279B021" w:rsidR="008F73DA" w:rsidRPr="008F73DA" w:rsidRDefault="008F73DA" w:rsidP="003E36F3">
      <w:pPr>
        <w:spacing w:line="240" w:lineRule="auto"/>
        <w:jc w:val="both"/>
        <w:rPr>
          <w:rFonts w:ascii="Cambria" w:hAnsi="Cambria"/>
        </w:rPr>
      </w:pPr>
      <w:r w:rsidRPr="008F73DA">
        <w:rPr>
          <w:rFonts w:ascii="Cambria" w:hAnsi="Cambria"/>
        </w:rPr>
        <w:t xml:space="preserve">Poslove utvrđivanja, evidentiranja, nadzora, naplate i ovrhe radi naplate poreza na </w:t>
      </w:r>
      <w:r>
        <w:rPr>
          <w:rFonts w:ascii="Cambria" w:hAnsi="Cambria"/>
        </w:rPr>
        <w:t xml:space="preserve">korištenje javnih površina </w:t>
      </w:r>
      <w:r w:rsidRPr="008F73DA">
        <w:rPr>
          <w:rFonts w:ascii="Cambria" w:hAnsi="Cambria"/>
        </w:rPr>
        <w:t>obavlja Ministarstvo financija, Porezna uprava.</w:t>
      </w:r>
    </w:p>
    <w:p w14:paraId="1E0514B7" w14:textId="4F4909E3" w:rsidR="00783DB6" w:rsidRPr="003E36F3" w:rsidRDefault="008F73DA" w:rsidP="003E36F3">
      <w:pPr>
        <w:pStyle w:val="Odlomakpopisa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3E36F3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 xml:space="preserve">DAVANJE OVLASTI </w:t>
      </w:r>
      <w:r w:rsidR="00783DB6" w:rsidRPr="003E36F3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FINA-i</w:t>
      </w:r>
    </w:p>
    <w:p w14:paraId="658FDF61" w14:textId="400D336A" w:rsidR="00783DB6" w:rsidRDefault="00783DB6" w:rsidP="003E36F3">
      <w:pPr>
        <w:spacing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bCs/>
        </w:rPr>
        <w:t>Članak 10.</w:t>
      </w:r>
    </w:p>
    <w:p w14:paraId="6CA2B73A" w14:textId="5F92DD14" w:rsidR="00783DB6" w:rsidRPr="00783DB6" w:rsidRDefault="00783DB6" w:rsidP="003E36F3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Ovlašćuje se nadležna organizacija platnog prometa zadužena za raspoređivanje uplaćenih prihoda, da naknada koja pripada Ministarstvu financija, Poreznoj upravi u iznosu od 5% od ukupno uplaćenih prihoda, obračuna i uplati u državni proračun i to do zadnjeg dana u mjesecu za protekli mjesec.</w:t>
      </w:r>
    </w:p>
    <w:p w14:paraId="422669C5" w14:textId="2D3FFA31" w:rsidR="00783DB6" w:rsidRPr="003E36F3" w:rsidRDefault="00783DB6" w:rsidP="003E36F3">
      <w:pPr>
        <w:pStyle w:val="Odlomakpopisa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3E36F3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PRIJELAZNE I ZAVRŠNE ODREDBE</w:t>
      </w:r>
    </w:p>
    <w:p w14:paraId="78D9C23A" w14:textId="0A6DF2C9" w:rsidR="00783DB6" w:rsidRDefault="00783DB6" w:rsidP="003E36F3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11.</w:t>
      </w:r>
    </w:p>
    <w:p w14:paraId="00AA5120" w14:textId="3707B959" w:rsidR="00385B34" w:rsidRDefault="000940B1" w:rsidP="003E36F3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Stupanjem na snagu ove Odluke, prestaje važiti Odluka o općinskim (lokalnim) porezima Općine Gorjani (Službeni glasnik Općine Gorjani broj: </w:t>
      </w:r>
      <w:r w:rsidR="00280588">
        <w:rPr>
          <w:rFonts w:ascii="Cambria" w:hAnsi="Cambria"/>
        </w:rPr>
        <w:t xml:space="preserve">68/17 i </w:t>
      </w:r>
      <w:r w:rsidR="00385B34">
        <w:rPr>
          <w:rFonts w:ascii="Cambria" w:hAnsi="Cambria"/>
        </w:rPr>
        <w:t>7/19 i Narodne novine broj: 123/2017 i 5/2020.)</w:t>
      </w:r>
    </w:p>
    <w:p w14:paraId="27FDA2E4" w14:textId="3E5E6B3E" w:rsidR="00385B34" w:rsidRDefault="00385B34" w:rsidP="003E36F3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12.</w:t>
      </w:r>
    </w:p>
    <w:p w14:paraId="756C9305" w14:textId="183BCC1B" w:rsidR="00385B34" w:rsidRPr="00385B34" w:rsidRDefault="00385B34" w:rsidP="003E36F3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Ova Odluka stupa na snagu prvog dana od dana objave u Službenom glasniku Općine Gorjani.</w:t>
      </w:r>
    </w:p>
    <w:p w14:paraId="6B4BE56E" w14:textId="77777777" w:rsidR="00597F23" w:rsidRPr="00EB5288" w:rsidRDefault="00597F23" w:rsidP="003E36F3">
      <w:pPr>
        <w:pStyle w:val="box475631"/>
        <w:shd w:val="clear" w:color="auto" w:fill="FFFFFF"/>
        <w:spacing w:before="0" w:beforeAutospacing="0" w:after="160" w:afterAutospacing="0"/>
        <w:ind w:left="408"/>
        <w:textAlignment w:val="baseline"/>
        <w:rPr>
          <w:rFonts w:ascii="Cambria" w:hAnsi="Cambria"/>
          <w:color w:val="231F20"/>
          <w:sz w:val="22"/>
          <w:szCs w:val="22"/>
        </w:rPr>
      </w:pPr>
    </w:p>
    <w:p w14:paraId="59ADA31F" w14:textId="50EBABC0" w:rsidR="00597F23" w:rsidRPr="00EB5288" w:rsidRDefault="00597F23" w:rsidP="003E36F3">
      <w:pPr>
        <w:pStyle w:val="box475631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231F20"/>
          <w:sz w:val="22"/>
          <w:szCs w:val="22"/>
        </w:rPr>
      </w:pPr>
      <w:r w:rsidRPr="00EB5288">
        <w:rPr>
          <w:rFonts w:ascii="Cambria" w:hAnsi="Cambria"/>
          <w:color w:val="231F20"/>
          <w:sz w:val="22"/>
          <w:szCs w:val="22"/>
        </w:rPr>
        <w:t>KLASA:</w:t>
      </w:r>
      <w:r w:rsidR="00EB5288" w:rsidRPr="00EB5288">
        <w:rPr>
          <w:rFonts w:ascii="Cambria" w:hAnsi="Cambria"/>
          <w:color w:val="231F20"/>
          <w:sz w:val="22"/>
          <w:szCs w:val="22"/>
        </w:rPr>
        <w:t xml:space="preserve"> </w:t>
      </w:r>
    </w:p>
    <w:p w14:paraId="7557C755" w14:textId="7C28C3D5" w:rsidR="00597F23" w:rsidRPr="00EB5288" w:rsidRDefault="00597F23" w:rsidP="003E36F3">
      <w:pPr>
        <w:pStyle w:val="box475631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231F20"/>
          <w:sz w:val="22"/>
          <w:szCs w:val="22"/>
        </w:rPr>
      </w:pPr>
      <w:r w:rsidRPr="00EB5288">
        <w:rPr>
          <w:rFonts w:ascii="Cambria" w:hAnsi="Cambria"/>
          <w:color w:val="231F20"/>
          <w:sz w:val="22"/>
          <w:szCs w:val="22"/>
        </w:rPr>
        <w:t xml:space="preserve">URBROJ: </w:t>
      </w:r>
    </w:p>
    <w:p w14:paraId="4386F75F" w14:textId="3371A0C8" w:rsidR="00597F23" w:rsidRDefault="00EB5288" w:rsidP="003E36F3">
      <w:pPr>
        <w:pStyle w:val="box475631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231F20"/>
          <w:sz w:val="22"/>
          <w:szCs w:val="22"/>
        </w:rPr>
      </w:pPr>
      <w:r w:rsidRPr="00EB5288">
        <w:rPr>
          <w:rFonts w:ascii="Cambria" w:hAnsi="Cambria"/>
          <w:color w:val="231F20"/>
          <w:sz w:val="22"/>
          <w:szCs w:val="22"/>
        </w:rPr>
        <w:t>Gorjani,</w:t>
      </w:r>
    </w:p>
    <w:p w14:paraId="4DC7A371" w14:textId="77777777" w:rsidR="00385B34" w:rsidRDefault="00385B34" w:rsidP="003E36F3">
      <w:pPr>
        <w:pStyle w:val="box475631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231F20"/>
          <w:sz w:val="22"/>
          <w:szCs w:val="22"/>
        </w:rPr>
      </w:pPr>
    </w:p>
    <w:p w14:paraId="724DE4EE" w14:textId="5D4A0D26" w:rsidR="00385B34" w:rsidRDefault="00385B34" w:rsidP="003E36F3">
      <w:pPr>
        <w:pStyle w:val="box475631"/>
        <w:shd w:val="clear" w:color="auto" w:fill="FFFFFF"/>
        <w:spacing w:before="0" w:beforeAutospacing="0" w:after="0" w:afterAutospacing="0"/>
        <w:ind w:left="4956"/>
        <w:jc w:val="center"/>
        <w:textAlignment w:val="baseline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OPĆINSKO VIJEĆE OPĆINE GORJANI:</w:t>
      </w:r>
    </w:p>
    <w:p w14:paraId="50553333" w14:textId="34827052" w:rsidR="00385B34" w:rsidRDefault="00385B34" w:rsidP="003E36F3">
      <w:pPr>
        <w:pStyle w:val="box475631"/>
        <w:shd w:val="clear" w:color="auto" w:fill="FFFFFF"/>
        <w:spacing w:before="0" w:beforeAutospacing="0" w:after="0" w:afterAutospacing="0"/>
        <w:ind w:left="4956"/>
        <w:jc w:val="center"/>
        <w:textAlignment w:val="baseline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PREDSJEDNIK:</w:t>
      </w:r>
    </w:p>
    <w:p w14:paraId="41EC6331" w14:textId="5045C008" w:rsidR="00385B34" w:rsidRPr="00EB5288" w:rsidRDefault="00385B34" w:rsidP="003E36F3">
      <w:pPr>
        <w:pStyle w:val="box475631"/>
        <w:shd w:val="clear" w:color="auto" w:fill="FFFFFF"/>
        <w:spacing w:before="0" w:beforeAutospacing="0" w:after="0" w:afterAutospacing="0"/>
        <w:ind w:left="4956"/>
        <w:jc w:val="center"/>
        <w:textAlignment w:val="baseline"/>
        <w:rPr>
          <w:rFonts w:ascii="Cambria" w:hAnsi="Cambria"/>
          <w:color w:val="231F2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Zvonko Majstorović</w:t>
      </w:r>
    </w:p>
    <w:p w14:paraId="36BE3647" w14:textId="77777777" w:rsidR="00597F23" w:rsidRPr="00EB5288" w:rsidRDefault="00597F23" w:rsidP="003E36F3">
      <w:pPr>
        <w:spacing w:after="0"/>
        <w:ind w:left="4956"/>
        <w:rPr>
          <w:rFonts w:ascii="Cambria" w:hAnsi="Cambria"/>
        </w:rPr>
      </w:pPr>
    </w:p>
    <w:p w14:paraId="326999B5" w14:textId="77777777" w:rsidR="00EB5288" w:rsidRPr="00EB5288" w:rsidRDefault="00EB5288" w:rsidP="003E36F3">
      <w:pPr>
        <w:rPr>
          <w:rFonts w:ascii="Cambria" w:hAnsi="Cambria"/>
        </w:rPr>
      </w:pPr>
    </w:p>
    <w:sectPr w:rsidR="00EB5288" w:rsidRPr="00EB5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E1605"/>
    <w:multiLevelType w:val="hybridMultilevel"/>
    <w:tmpl w:val="4D0AC65E"/>
    <w:lvl w:ilvl="0" w:tplc="BEA2DEC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12512"/>
    <w:multiLevelType w:val="hybridMultilevel"/>
    <w:tmpl w:val="00DEB1FA"/>
    <w:lvl w:ilvl="0" w:tplc="778E16B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76954">
    <w:abstractNumId w:val="1"/>
  </w:num>
  <w:num w:numId="2" w16cid:durableId="31372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23"/>
    <w:rsid w:val="000940B1"/>
    <w:rsid w:val="001B61AF"/>
    <w:rsid w:val="00265EF2"/>
    <w:rsid w:val="00280588"/>
    <w:rsid w:val="00294A0B"/>
    <w:rsid w:val="002A7A8D"/>
    <w:rsid w:val="00385B34"/>
    <w:rsid w:val="00392E3B"/>
    <w:rsid w:val="003E36F3"/>
    <w:rsid w:val="00516C86"/>
    <w:rsid w:val="00597F23"/>
    <w:rsid w:val="00783DB6"/>
    <w:rsid w:val="00830EA1"/>
    <w:rsid w:val="00895879"/>
    <w:rsid w:val="008F73DA"/>
    <w:rsid w:val="00A356F2"/>
    <w:rsid w:val="00AB3B91"/>
    <w:rsid w:val="00AC240D"/>
    <w:rsid w:val="00B2581C"/>
    <w:rsid w:val="00EB5288"/>
    <w:rsid w:val="00E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601F"/>
  <w15:chartTrackingRefBased/>
  <w15:docId w15:val="{2F93CFF2-9CDE-4240-BD61-EA923E3E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5631">
    <w:name w:val="box_475631"/>
    <w:basedOn w:val="Normal"/>
    <w:rsid w:val="0059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EB5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Općina Gorjani</cp:lastModifiedBy>
  <cp:revision>3</cp:revision>
  <dcterms:created xsi:type="dcterms:W3CDTF">2025-03-24T09:17:00Z</dcterms:created>
  <dcterms:modified xsi:type="dcterms:W3CDTF">2026-02-02T12:43:00Z</dcterms:modified>
</cp:coreProperties>
</file>